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44462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16.04.2025 №1881058625041</w:t>
      </w:r>
      <w:r>
        <w:rPr>
          <w:rFonts w:ascii="Times New Roman" w:eastAsia="Times New Roman" w:hAnsi="Times New Roman" w:cs="Times New Roman"/>
          <w:sz w:val="28"/>
          <w:szCs w:val="28"/>
        </w:rPr>
        <w:t>6044462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86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0412365400665018642520155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